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800A5" w14:textId="77777777" w:rsidR="0040218B" w:rsidRDefault="0040218B" w:rsidP="0040218B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</w:rPr>
            <w:t>WHITEHALL</w:t>
          </w:r>
        </w:smartTag>
      </w:smartTag>
    </w:p>
    <w:p w14:paraId="244D9D99" w14:textId="697B7A2C" w:rsidR="0040218B" w:rsidRDefault="00D32086" w:rsidP="0040218B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 xml:space="preserve">PLANNING COMMISSION </w:t>
      </w:r>
      <w:r w:rsidR="0040218B">
        <w:rPr>
          <w:b/>
          <w:sz w:val="28"/>
        </w:rPr>
        <w:t>MEETING</w:t>
      </w:r>
    </w:p>
    <w:p w14:paraId="50A3C063" w14:textId="3C75F2C9" w:rsidR="0040218B" w:rsidRPr="00EA453A" w:rsidRDefault="0040218B" w:rsidP="0040218B">
      <w:pPr>
        <w:pStyle w:val="Header"/>
        <w:jc w:val="center"/>
        <w:rPr>
          <w:b/>
          <w:sz w:val="28"/>
        </w:rPr>
      </w:pPr>
      <w:r w:rsidRPr="00EA453A">
        <w:rPr>
          <w:b/>
          <w:sz w:val="28"/>
        </w:rPr>
        <w:t>AGENDA—</w:t>
      </w:r>
      <w:r w:rsidR="00763EAC" w:rsidRPr="00EA453A">
        <w:rPr>
          <w:b/>
          <w:sz w:val="28"/>
        </w:rPr>
        <w:t>F</w:t>
      </w:r>
      <w:r w:rsidR="001505EF" w:rsidRPr="00EA453A">
        <w:rPr>
          <w:b/>
          <w:sz w:val="28"/>
        </w:rPr>
        <w:t>E</w:t>
      </w:r>
      <w:r w:rsidR="00763EAC" w:rsidRPr="00EA453A">
        <w:rPr>
          <w:b/>
          <w:sz w:val="28"/>
        </w:rPr>
        <w:t>BRUARY</w:t>
      </w:r>
      <w:r w:rsidR="001505EF" w:rsidRPr="00EA453A">
        <w:rPr>
          <w:b/>
          <w:sz w:val="28"/>
        </w:rPr>
        <w:t xml:space="preserve"> </w:t>
      </w:r>
      <w:r w:rsidR="00EA453A">
        <w:rPr>
          <w:b/>
          <w:sz w:val="28"/>
        </w:rPr>
        <w:t>6</w:t>
      </w:r>
      <w:r w:rsidRPr="00EA453A">
        <w:rPr>
          <w:b/>
          <w:sz w:val="28"/>
        </w:rPr>
        <w:t>, 20</w:t>
      </w:r>
      <w:r w:rsidR="00EA453A">
        <w:rPr>
          <w:b/>
          <w:sz w:val="28"/>
        </w:rPr>
        <w:t>20</w:t>
      </w:r>
    </w:p>
    <w:p w14:paraId="68AD96D6" w14:textId="77777777" w:rsidR="00BE17AE" w:rsidRDefault="00BE17AE" w:rsidP="0040218B">
      <w:pPr>
        <w:pStyle w:val="Header"/>
        <w:jc w:val="center"/>
        <w:rPr>
          <w:b/>
          <w:sz w:val="28"/>
        </w:rPr>
      </w:pPr>
    </w:p>
    <w:p w14:paraId="12DA782C" w14:textId="77777777" w:rsidR="0040218B" w:rsidRDefault="0040218B" w:rsidP="0040218B">
      <w:pPr>
        <w:pStyle w:val="Header"/>
        <w:jc w:val="center"/>
        <w:rPr>
          <w:b/>
          <w:sz w:val="28"/>
        </w:rPr>
      </w:pPr>
    </w:p>
    <w:p w14:paraId="3E5F3112" w14:textId="21B4C02B" w:rsidR="0040218B" w:rsidRPr="00EB5B0C" w:rsidRDefault="0040218B" w:rsidP="00C6672B">
      <w:pPr>
        <w:tabs>
          <w:tab w:val="left" w:pos="4320"/>
        </w:tabs>
        <w:outlineLvl w:val="0"/>
        <w:rPr>
          <w:b/>
          <w:u w:val="single"/>
        </w:rPr>
      </w:pPr>
      <w:r w:rsidRPr="00EB5B0C">
        <w:rPr>
          <w:b/>
          <w:u w:val="single"/>
        </w:rPr>
        <w:t>CALL TO ORDER</w:t>
      </w:r>
      <w:r w:rsidRPr="007F62CB">
        <w:rPr>
          <w:b/>
        </w:rPr>
        <w:t>:</w:t>
      </w:r>
      <w:r w:rsidR="005E4E9C">
        <w:t xml:space="preserve">       </w:t>
      </w:r>
      <w:r w:rsidR="007F62CB">
        <w:tab/>
      </w:r>
      <w:r w:rsidR="00EA453A">
        <w:t>6:30 p.m. by Chairman, Terry Anderson</w:t>
      </w:r>
      <w:r w:rsidRPr="00EB5B0C">
        <w:t xml:space="preserve"> </w:t>
      </w:r>
    </w:p>
    <w:p w14:paraId="64EA4BE4" w14:textId="77777777" w:rsidR="0040218B" w:rsidRPr="00EB5B0C" w:rsidRDefault="0040218B" w:rsidP="0040218B">
      <w:pPr>
        <w:tabs>
          <w:tab w:val="left" w:pos="1440"/>
          <w:tab w:val="left" w:pos="6840"/>
        </w:tabs>
        <w:outlineLvl w:val="0"/>
      </w:pPr>
      <w:r w:rsidRPr="00EB5B0C">
        <w:tab/>
      </w:r>
    </w:p>
    <w:p w14:paraId="0B6E4731" w14:textId="55D6567B" w:rsidR="0040218B" w:rsidRDefault="0040218B" w:rsidP="0040218B">
      <w:pPr>
        <w:outlineLvl w:val="0"/>
        <w:rPr>
          <w:b/>
          <w:u w:val="single"/>
        </w:rPr>
      </w:pPr>
      <w:r w:rsidRPr="00EB5B0C">
        <w:rPr>
          <w:b/>
          <w:u w:val="single"/>
        </w:rPr>
        <w:t>ROLL CALL</w:t>
      </w:r>
      <w:r w:rsidR="00836C5F">
        <w:rPr>
          <w:b/>
          <w:u w:val="single"/>
        </w:rPr>
        <w:t>:</w:t>
      </w:r>
    </w:p>
    <w:p w14:paraId="0A03E8A4" w14:textId="77777777" w:rsidR="007773A2" w:rsidRDefault="007773A2" w:rsidP="0040218B">
      <w:pPr>
        <w:outlineLvl w:val="0"/>
        <w:rPr>
          <w:b/>
          <w:u w:val="single"/>
        </w:rPr>
      </w:pPr>
    </w:p>
    <w:p w14:paraId="005BF975" w14:textId="505D7BCC" w:rsidR="00BE17AE" w:rsidRPr="00EB5B0C" w:rsidRDefault="007773A2" w:rsidP="0040218B">
      <w:pPr>
        <w:outlineLvl w:val="0"/>
      </w:pPr>
      <w:r>
        <w:rPr>
          <w:b/>
          <w:u w:val="single"/>
        </w:rPr>
        <w:t>EXCUSE ABSENT MEMBERS</w:t>
      </w:r>
      <w:r w:rsidRPr="007F62CB">
        <w:rPr>
          <w:b/>
        </w:rPr>
        <w:t>:</w:t>
      </w:r>
    </w:p>
    <w:p w14:paraId="20ADE2B8" w14:textId="77777777" w:rsidR="0040218B" w:rsidRPr="00EB5B0C" w:rsidRDefault="0040218B" w:rsidP="0040218B">
      <w:pPr>
        <w:pStyle w:val="Header"/>
        <w:tabs>
          <w:tab w:val="clear" w:pos="4320"/>
          <w:tab w:val="clear" w:pos="8640"/>
          <w:tab w:val="left" w:pos="1440"/>
          <w:tab w:val="left" w:leader="dot" w:pos="7200"/>
        </w:tabs>
        <w:outlineLvl w:val="0"/>
        <w:rPr>
          <w:b/>
          <w:u w:val="single"/>
        </w:rPr>
      </w:pPr>
      <w:r w:rsidRPr="00EB5B0C">
        <w:tab/>
        <w:t xml:space="preserve"> </w:t>
      </w:r>
    </w:p>
    <w:p w14:paraId="49DF5DFF" w14:textId="2EFE790A" w:rsidR="0040218B" w:rsidRDefault="0040218B" w:rsidP="0040218B">
      <w:pPr>
        <w:pStyle w:val="Header"/>
        <w:tabs>
          <w:tab w:val="clear" w:pos="4320"/>
          <w:tab w:val="clear" w:pos="8640"/>
          <w:tab w:val="left" w:pos="3600"/>
        </w:tabs>
      </w:pPr>
      <w:r w:rsidRPr="00EB5B0C">
        <w:rPr>
          <w:b/>
          <w:u w:val="single"/>
        </w:rPr>
        <w:t>APPROVAL OF MINUTES</w:t>
      </w:r>
      <w:r w:rsidRPr="00EB5B0C">
        <w:rPr>
          <w:b/>
        </w:rPr>
        <w:t>:</w:t>
      </w:r>
      <w:r w:rsidRPr="00EB5B0C">
        <w:tab/>
      </w:r>
      <w:r w:rsidR="007F62CB">
        <w:tab/>
      </w:r>
      <w:r w:rsidR="00836C5F">
        <w:t xml:space="preserve">January </w:t>
      </w:r>
      <w:r w:rsidR="00EA453A">
        <w:t>9</w:t>
      </w:r>
      <w:r w:rsidR="00836C5F">
        <w:t xml:space="preserve">, </w:t>
      </w:r>
      <w:r w:rsidR="00DD51E0">
        <w:t>20</w:t>
      </w:r>
      <w:r w:rsidR="00EA453A">
        <w:t>20</w:t>
      </w:r>
    </w:p>
    <w:p w14:paraId="1925DF79" w14:textId="77777777" w:rsidR="0040218B" w:rsidRDefault="0040218B" w:rsidP="0040218B">
      <w:pPr>
        <w:pStyle w:val="Header"/>
        <w:tabs>
          <w:tab w:val="clear" w:pos="4320"/>
          <w:tab w:val="clear" w:pos="8640"/>
          <w:tab w:val="left" w:pos="3600"/>
        </w:tabs>
      </w:pPr>
    </w:p>
    <w:p w14:paraId="3081848D" w14:textId="77777777" w:rsidR="00763EAC" w:rsidRDefault="0040218B" w:rsidP="0040218B">
      <w:pPr>
        <w:pStyle w:val="Header"/>
        <w:tabs>
          <w:tab w:val="clear" w:pos="4320"/>
          <w:tab w:val="clear" w:pos="8640"/>
          <w:tab w:val="left" w:pos="6660"/>
        </w:tabs>
        <w:ind w:left="2880" w:hanging="2880"/>
        <w:rPr>
          <w:b/>
          <w:sz w:val="28"/>
          <w:szCs w:val="28"/>
        </w:rPr>
      </w:pPr>
      <w:r w:rsidRPr="00EB5B0C">
        <w:rPr>
          <w:b/>
          <w:u w:val="single"/>
        </w:rPr>
        <w:t>ACTION ON LEGISLATION (CODE OR ORDINANCES)</w:t>
      </w:r>
      <w:r w:rsidRPr="00E3479C">
        <w:rPr>
          <w:b/>
        </w:rPr>
        <w:t>:</w:t>
      </w:r>
      <w:r w:rsidR="00E3479C" w:rsidRPr="00E3479C">
        <w:rPr>
          <w:b/>
        </w:rPr>
        <w:t xml:space="preserve">   </w:t>
      </w:r>
      <w:r w:rsidR="00CE145D">
        <w:rPr>
          <w:b/>
        </w:rPr>
        <w:t>NONE</w:t>
      </w:r>
      <w:r w:rsidR="00AB5778">
        <w:rPr>
          <w:b/>
          <w:sz w:val="28"/>
          <w:szCs w:val="28"/>
        </w:rPr>
        <w:t xml:space="preserve"> </w:t>
      </w:r>
    </w:p>
    <w:p w14:paraId="60A3670D" w14:textId="5CCE96D5" w:rsidR="001A2879" w:rsidRPr="001A2879" w:rsidRDefault="007773A2" w:rsidP="0040218B">
      <w:pPr>
        <w:pStyle w:val="Header"/>
        <w:tabs>
          <w:tab w:val="clear" w:pos="4320"/>
          <w:tab w:val="clear" w:pos="8640"/>
          <w:tab w:val="left" w:pos="6660"/>
        </w:tabs>
        <w:ind w:left="2880" w:hanging="2880"/>
        <w:rPr>
          <w:b/>
        </w:rPr>
      </w:pPr>
      <w:r>
        <w:t xml:space="preserve">                                          </w:t>
      </w:r>
      <w:r>
        <w:rPr>
          <w:b/>
        </w:rPr>
        <w:t xml:space="preserve"> </w:t>
      </w:r>
    </w:p>
    <w:p w14:paraId="6538DB34" w14:textId="77777777" w:rsidR="0040218B" w:rsidRPr="00EB5B0C" w:rsidRDefault="0040218B" w:rsidP="0040218B">
      <w:pPr>
        <w:pStyle w:val="Header"/>
        <w:tabs>
          <w:tab w:val="clear" w:pos="4320"/>
          <w:tab w:val="clear" w:pos="8640"/>
          <w:tab w:val="left" w:pos="6660"/>
        </w:tabs>
        <w:ind w:left="2880" w:hanging="2880"/>
      </w:pPr>
    </w:p>
    <w:p w14:paraId="66460EBA" w14:textId="77777777" w:rsidR="00836C5F" w:rsidRDefault="0040218B" w:rsidP="0040218B">
      <w:pPr>
        <w:pStyle w:val="Header"/>
        <w:tabs>
          <w:tab w:val="clear" w:pos="4320"/>
          <w:tab w:val="clear" w:pos="8640"/>
          <w:tab w:val="left" w:pos="6660"/>
        </w:tabs>
        <w:ind w:left="1980" w:hanging="1980"/>
        <w:rPr>
          <w:b/>
        </w:rPr>
      </w:pPr>
      <w:r w:rsidRPr="00EB5B0C">
        <w:rPr>
          <w:b/>
          <w:u w:val="single"/>
        </w:rPr>
        <w:t>ACTION ON CURRENT PLANNING CASES</w:t>
      </w:r>
      <w:r w:rsidRPr="00EB5B0C">
        <w:rPr>
          <w:b/>
        </w:rPr>
        <w:t>:</w:t>
      </w:r>
      <w:r>
        <w:rPr>
          <w:b/>
        </w:rPr>
        <w:t xml:space="preserve"> </w:t>
      </w:r>
      <w:r w:rsidR="00E3479C">
        <w:rPr>
          <w:b/>
        </w:rPr>
        <w:t xml:space="preserve"> </w:t>
      </w:r>
    </w:p>
    <w:p w14:paraId="7F5DD6A7" w14:textId="77777777" w:rsidR="00836C5F" w:rsidRDefault="00836C5F" w:rsidP="0040218B">
      <w:pPr>
        <w:pStyle w:val="Header"/>
        <w:tabs>
          <w:tab w:val="clear" w:pos="4320"/>
          <w:tab w:val="clear" w:pos="8640"/>
          <w:tab w:val="left" w:pos="6660"/>
        </w:tabs>
        <w:ind w:left="1980" w:hanging="1980"/>
        <w:rPr>
          <w:b/>
        </w:rPr>
      </w:pPr>
    </w:p>
    <w:p w14:paraId="7C7D441D" w14:textId="16BEB571" w:rsidR="00763EAC" w:rsidRDefault="00223935" w:rsidP="0040218B">
      <w:pPr>
        <w:pStyle w:val="Header"/>
        <w:tabs>
          <w:tab w:val="clear" w:pos="4320"/>
          <w:tab w:val="clear" w:pos="8640"/>
          <w:tab w:val="left" w:pos="6660"/>
        </w:tabs>
        <w:ind w:left="1980" w:hanging="1980"/>
        <w:rPr>
          <w:b/>
        </w:rPr>
      </w:pPr>
      <w:r>
        <w:rPr>
          <w:b/>
        </w:rPr>
        <w:t xml:space="preserve">CASE </w:t>
      </w:r>
      <w:r w:rsidR="00DA3972">
        <w:rPr>
          <w:b/>
        </w:rPr>
        <w:t>7</w:t>
      </w:r>
      <w:r w:rsidR="00EA453A">
        <w:rPr>
          <w:b/>
        </w:rPr>
        <w:t>92</w:t>
      </w:r>
      <w:r w:rsidR="00EC0CBE">
        <w:rPr>
          <w:b/>
        </w:rPr>
        <w:t>, ORD. 004-2020</w:t>
      </w:r>
      <w:r w:rsidR="00DA3972">
        <w:rPr>
          <w:b/>
        </w:rPr>
        <w:t xml:space="preserve"> –</w:t>
      </w:r>
      <w:r w:rsidR="00836C5F">
        <w:rPr>
          <w:b/>
        </w:rPr>
        <w:t xml:space="preserve"> </w:t>
      </w:r>
      <w:r w:rsidR="00EC0CBE">
        <w:rPr>
          <w:b/>
        </w:rPr>
        <w:t xml:space="preserve">THE CITY OF WHITEHALL </w:t>
      </w:r>
      <w:r>
        <w:rPr>
          <w:b/>
        </w:rPr>
        <w:t xml:space="preserve">is </w:t>
      </w:r>
      <w:r w:rsidR="00EC0CBE">
        <w:rPr>
          <w:b/>
        </w:rPr>
        <w:t xml:space="preserve">requesting an amendment to create </w:t>
      </w:r>
      <w:r w:rsidR="00341C71">
        <w:rPr>
          <w:b/>
        </w:rPr>
        <w:t>a</w:t>
      </w:r>
      <w:r>
        <w:rPr>
          <w:b/>
        </w:rPr>
        <w:t xml:space="preserve"> </w:t>
      </w:r>
      <w:r w:rsidR="00EC0CBE">
        <w:rPr>
          <w:b/>
        </w:rPr>
        <w:t xml:space="preserve">stand-alone special permit category for brewery and distillery users locating in the General Commerce District (GCD) 1123.10. </w:t>
      </w:r>
    </w:p>
    <w:p w14:paraId="2D435B79" w14:textId="09A96B0F" w:rsidR="0079275B" w:rsidRDefault="0079275B" w:rsidP="0040218B">
      <w:pPr>
        <w:pStyle w:val="Header"/>
        <w:tabs>
          <w:tab w:val="clear" w:pos="4320"/>
          <w:tab w:val="clear" w:pos="8640"/>
          <w:tab w:val="left" w:pos="6660"/>
        </w:tabs>
        <w:ind w:left="1980" w:hanging="1980"/>
        <w:rPr>
          <w:b/>
        </w:rPr>
      </w:pPr>
      <w:r>
        <w:rPr>
          <w:b/>
        </w:rPr>
        <w:t>CASE 793, ORD. 006</w:t>
      </w:r>
      <w:r w:rsidR="009B2F5A">
        <w:rPr>
          <w:b/>
        </w:rPr>
        <w:t>-</w:t>
      </w:r>
      <w:bookmarkStart w:id="0" w:name="_GoBack"/>
      <w:bookmarkEnd w:id="0"/>
      <w:r>
        <w:rPr>
          <w:b/>
        </w:rPr>
        <w:t xml:space="preserve">2020 – QUINN BARTLETT, BUZZSAW BREWING COMPANY, is seeking a special permit, 1123.10(c)(37), to operate a manufacturing, distribution, and sale brewery facility on property located at 951 A &amp; B </w:t>
      </w:r>
      <w:proofErr w:type="spellStart"/>
      <w:r>
        <w:rPr>
          <w:b/>
        </w:rPr>
        <w:t>Robinwood</w:t>
      </w:r>
      <w:proofErr w:type="spellEnd"/>
      <w:r>
        <w:rPr>
          <w:b/>
        </w:rPr>
        <w:t xml:space="preserve"> Avenue and owned by </w:t>
      </w:r>
      <w:proofErr w:type="spellStart"/>
      <w:r w:rsidR="009B2F5A">
        <w:rPr>
          <w:b/>
        </w:rPr>
        <w:t>Robinwood</w:t>
      </w:r>
      <w:proofErr w:type="spellEnd"/>
      <w:r w:rsidR="009B2F5A">
        <w:rPr>
          <w:b/>
        </w:rPr>
        <w:t xml:space="preserve"> Center Ltd.</w:t>
      </w:r>
    </w:p>
    <w:p w14:paraId="5BFCCB77" w14:textId="6CAB0B76" w:rsidR="0040218B" w:rsidRDefault="00E3479C" w:rsidP="0040218B">
      <w:pPr>
        <w:pStyle w:val="Header"/>
        <w:tabs>
          <w:tab w:val="clear" w:pos="4320"/>
          <w:tab w:val="clear" w:pos="8640"/>
          <w:tab w:val="left" w:pos="6660"/>
        </w:tabs>
        <w:ind w:left="1980" w:hanging="1980"/>
        <w:rPr>
          <w:b/>
        </w:rPr>
      </w:pPr>
      <w:r>
        <w:rPr>
          <w:b/>
        </w:rPr>
        <w:t xml:space="preserve"> </w:t>
      </w:r>
    </w:p>
    <w:p w14:paraId="2CC949FB" w14:textId="13E2DB7D" w:rsidR="0040218B" w:rsidRPr="007F62CB" w:rsidRDefault="0040218B" w:rsidP="0040218B">
      <w:pPr>
        <w:pStyle w:val="Header"/>
        <w:tabs>
          <w:tab w:val="clear" w:pos="4320"/>
          <w:tab w:val="clear" w:pos="8640"/>
        </w:tabs>
        <w:ind w:right="-270"/>
        <w:rPr>
          <w:b/>
        </w:rPr>
      </w:pPr>
      <w:r w:rsidRPr="00EB5B0C">
        <w:rPr>
          <w:b/>
          <w:u w:val="single"/>
        </w:rPr>
        <w:t>OTHER BUSINESS</w:t>
      </w:r>
      <w:r w:rsidR="007F62CB">
        <w:rPr>
          <w:b/>
        </w:rPr>
        <w:t>:</w:t>
      </w:r>
    </w:p>
    <w:p w14:paraId="4127DB47" w14:textId="77777777" w:rsidR="0040218B" w:rsidRPr="009638DB" w:rsidRDefault="0040218B" w:rsidP="0040218B">
      <w:pPr>
        <w:pStyle w:val="Header"/>
        <w:tabs>
          <w:tab w:val="clear" w:pos="4320"/>
          <w:tab w:val="clear" w:pos="8640"/>
        </w:tabs>
        <w:ind w:right="-270"/>
        <w:rPr>
          <w:b/>
          <w:sz w:val="28"/>
          <w:szCs w:val="28"/>
        </w:rPr>
      </w:pPr>
    </w:p>
    <w:p w14:paraId="6B91195D" w14:textId="1A7287AF" w:rsidR="0040218B" w:rsidRDefault="0040218B" w:rsidP="0040218B">
      <w:pPr>
        <w:outlineLvl w:val="0"/>
        <w:rPr>
          <w:b/>
          <w:u w:val="single"/>
        </w:rPr>
      </w:pPr>
      <w:r w:rsidRPr="00EB5B0C">
        <w:rPr>
          <w:b/>
          <w:u w:val="single"/>
        </w:rPr>
        <w:t>POLL COMMISSION</w:t>
      </w:r>
      <w:r w:rsidRPr="007F62CB">
        <w:rPr>
          <w:b/>
        </w:rPr>
        <w:t>:</w:t>
      </w:r>
    </w:p>
    <w:p w14:paraId="3886EF1C" w14:textId="77777777" w:rsidR="0040218B" w:rsidRPr="00EB5B0C" w:rsidRDefault="0040218B" w:rsidP="0040218B">
      <w:pPr>
        <w:outlineLvl w:val="0"/>
        <w:rPr>
          <w:b/>
          <w:u w:val="single"/>
        </w:rPr>
      </w:pPr>
    </w:p>
    <w:p w14:paraId="2B8FD56C" w14:textId="77777777" w:rsidR="0040218B" w:rsidRDefault="0040218B" w:rsidP="0040218B">
      <w:pPr>
        <w:outlineLvl w:val="0"/>
        <w:rPr>
          <w:b/>
          <w:u w:val="single"/>
        </w:rPr>
      </w:pPr>
      <w:r w:rsidRPr="00EB5B0C">
        <w:rPr>
          <w:b/>
          <w:u w:val="single"/>
        </w:rPr>
        <w:t>POLL PUBLIC</w:t>
      </w:r>
      <w:r w:rsidRPr="007F62CB">
        <w:rPr>
          <w:b/>
        </w:rPr>
        <w:t>:</w:t>
      </w:r>
    </w:p>
    <w:p w14:paraId="47FB5851" w14:textId="77777777" w:rsidR="0040218B" w:rsidRDefault="0040218B" w:rsidP="0040218B">
      <w:pPr>
        <w:outlineLvl w:val="0"/>
        <w:rPr>
          <w:b/>
          <w:u w:val="single"/>
        </w:rPr>
      </w:pPr>
    </w:p>
    <w:p w14:paraId="1077EB3A" w14:textId="77777777" w:rsidR="0040218B" w:rsidRPr="00EB5B0C" w:rsidRDefault="0040218B" w:rsidP="0040218B">
      <w:pPr>
        <w:outlineLvl w:val="0"/>
        <w:rPr>
          <w:b/>
          <w:u w:val="single"/>
        </w:rPr>
      </w:pPr>
    </w:p>
    <w:p w14:paraId="6387D4B4" w14:textId="77777777" w:rsidR="0040218B" w:rsidRPr="00EB5B0C" w:rsidRDefault="0040218B" w:rsidP="0058778C">
      <w:pPr>
        <w:rPr>
          <w:b/>
          <w:u w:val="single"/>
        </w:rPr>
      </w:pPr>
      <w:r w:rsidRPr="00EB5B0C">
        <w:rPr>
          <w:b/>
          <w:u w:val="single"/>
        </w:rPr>
        <w:t>ADJOURN</w:t>
      </w:r>
      <w:r w:rsidRPr="007F62CB">
        <w:rPr>
          <w:b/>
        </w:rPr>
        <w:t>:</w:t>
      </w:r>
    </w:p>
    <w:p w14:paraId="6240E315" w14:textId="77777777" w:rsidR="0040218B" w:rsidRDefault="0040218B" w:rsidP="0040218B">
      <w:pPr>
        <w:pStyle w:val="Header"/>
        <w:jc w:val="center"/>
        <w:rPr>
          <w:b/>
        </w:rPr>
      </w:pPr>
    </w:p>
    <w:p w14:paraId="7A8CC981" w14:textId="063A53CF" w:rsidR="00D65B42" w:rsidRDefault="00D65B42" w:rsidP="00D65B42">
      <w:pPr>
        <w:spacing w:line="220" w:lineRule="exact"/>
        <w:ind w:left="713"/>
        <w:rPr>
          <w:rFonts w:ascii="Interstate-Light" w:hAnsi="Interstate-Light"/>
          <w:color w:val="00231E"/>
          <w:sz w:val="17"/>
        </w:rPr>
      </w:pPr>
    </w:p>
    <w:p w14:paraId="65583092" w14:textId="222160E8" w:rsidR="006A5453" w:rsidRPr="00D65B42" w:rsidRDefault="006A5453" w:rsidP="00D65B42">
      <w:pPr>
        <w:tabs>
          <w:tab w:val="left" w:pos="6255"/>
        </w:tabs>
      </w:pPr>
    </w:p>
    <w:sectPr w:rsidR="006A5453" w:rsidRPr="00D65B42" w:rsidSect="00B94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03C89" w14:textId="77777777" w:rsidR="001A2879" w:rsidRDefault="001A2879">
      <w:r>
        <w:separator/>
      </w:r>
    </w:p>
  </w:endnote>
  <w:endnote w:type="continuationSeparator" w:id="0">
    <w:p w14:paraId="6F8CE77A" w14:textId="77777777" w:rsidR="001A2879" w:rsidRDefault="001A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F6EB9" w14:textId="77777777" w:rsidR="001A2879" w:rsidRDefault="001A28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560C2" w14:textId="38832A09" w:rsidR="001A2879" w:rsidRPr="0012426E" w:rsidRDefault="009B2F5A" w:rsidP="003E1330">
    <w:pPr>
      <w:jc w:val="center"/>
      <w:rPr>
        <w:rFonts w:ascii="Lucida Sans Unicode" w:hAnsi="Lucida Sans Unicode" w:cs="Lucida Sans Unicode"/>
        <w:color w:val="5A5A59"/>
        <w:sz w:val="20"/>
        <w:szCs w:val="22"/>
      </w:rPr>
    </w:pPr>
    <w:hyperlink r:id="rId1" w:history="1">
      <w:r w:rsidR="001A2879" w:rsidRPr="0012426E">
        <w:rPr>
          <w:rStyle w:val="Hyperlink"/>
          <w:rFonts w:ascii="Lucida Sans Unicode" w:hAnsi="Lucida Sans Unicode" w:cs="Lucida Sans Unicode"/>
        </w:rPr>
        <w:t>www.whitehall-oh.us</w:t>
      </w:r>
    </w:hyperlink>
    <w:r w:rsidR="001A2879">
      <w:rPr>
        <w:rStyle w:val="Hyperlink"/>
        <w:rFonts w:ascii="Lucida Sans Unicode" w:hAnsi="Lucida Sans Unicode" w:cs="Lucida Sans Unicode"/>
      </w:rPr>
      <w:t xml:space="preserve"> </w:t>
    </w:r>
    <w:r w:rsidR="001A2879" w:rsidRPr="0012426E">
      <w:rPr>
        <w:rFonts w:ascii="Lucida Sans Unicode" w:hAnsi="Lucida Sans Unicode" w:cs="Lucida Sans Unicode"/>
        <w:color w:val="5A5A59"/>
        <w:sz w:val="20"/>
        <w:szCs w:val="22"/>
      </w:rPr>
      <w:t>• 360 S. Yearling Road, Whitehall, Ohio 43213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15D0D" w14:textId="77777777" w:rsidR="001A2879" w:rsidRDefault="001A2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D6B8F" w14:textId="77777777" w:rsidR="001A2879" w:rsidRDefault="001A2879">
      <w:r>
        <w:separator/>
      </w:r>
    </w:p>
  </w:footnote>
  <w:footnote w:type="continuationSeparator" w:id="0">
    <w:p w14:paraId="69D285B3" w14:textId="77777777" w:rsidR="001A2879" w:rsidRDefault="001A2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8CCF1" w14:textId="77777777" w:rsidR="001A2879" w:rsidRDefault="001A28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5D73B" w14:textId="7B9C1D57" w:rsidR="001A2879" w:rsidRDefault="001A287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60885F6" wp14:editId="205ADBEC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315081" cy="96012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hallGeneric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081" cy="9601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794C0" w14:textId="77777777" w:rsidR="001A2879" w:rsidRDefault="001A28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50FA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707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1F4A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E1AED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C60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5A6C4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7A63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1A621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976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7EA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F80F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30"/>
    <w:rsid w:val="00006354"/>
    <w:rsid w:val="00010032"/>
    <w:rsid w:val="00027AFF"/>
    <w:rsid w:val="000437C5"/>
    <w:rsid w:val="00053303"/>
    <w:rsid w:val="00073B93"/>
    <w:rsid w:val="00092975"/>
    <w:rsid w:val="000B17AA"/>
    <w:rsid w:val="001178E7"/>
    <w:rsid w:val="0012426E"/>
    <w:rsid w:val="001505EF"/>
    <w:rsid w:val="00164C64"/>
    <w:rsid w:val="001A2879"/>
    <w:rsid w:val="001C022E"/>
    <w:rsid w:val="001D3CC4"/>
    <w:rsid w:val="00216CF1"/>
    <w:rsid w:val="00223935"/>
    <w:rsid w:val="00274FF2"/>
    <w:rsid w:val="00291B33"/>
    <w:rsid w:val="002A0767"/>
    <w:rsid w:val="002D2658"/>
    <w:rsid w:val="00300EFD"/>
    <w:rsid w:val="003367D7"/>
    <w:rsid w:val="00341C71"/>
    <w:rsid w:val="003A2CDE"/>
    <w:rsid w:val="003A6F70"/>
    <w:rsid w:val="003C1BB0"/>
    <w:rsid w:val="003C655B"/>
    <w:rsid w:val="003D1559"/>
    <w:rsid w:val="003E1330"/>
    <w:rsid w:val="003F1E61"/>
    <w:rsid w:val="003F4DC0"/>
    <w:rsid w:val="003F6D17"/>
    <w:rsid w:val="0040218B"/>
    <w:rsid w:val="004132F6"/>
    <w:rsid w:val="004166AC"/>
    <w:rsid w:val="00425451"/>
    <w:rsid w:val="00427E71"/>
    <w:rsid w:val="004431F1"/>
    <w:rsid w:val="00497163"/>
    <w:rsid w:val="004A367E"/>
    <w:rsid w:val="004A6288"/>
    <w:rsid w:val="004A76ED"/>
    <w:rsid w:val="004B27EE"/>
    <w:rsid w:val="004C590A"/>
    <w:rsid w:val="004D15D1"/>
    <w:rsid w:val="004D25AF"/>
    <w:rsid w:val="00571DE3"/>
    <w:rsid w:val="005813C6"/>
    <w:rsid w:val="0058778C"/>
    <w:rsid w:val="005B0D69"/>
    <w:rsid w:val="005C5CD8"/>
    <w:rsid w:val="005C6802"/>
    <w:rsid w:val="005D0964"/>
    <w:rsid w:val="005D6AC5"/>
    <w:rsid w:val="005E4E9C"/>
    <w:rsid w:val="00620C4B"/>
    <w:rsid w:val="00640159"/>
    <w:rsid w:val="006467B7"/>
    <w:rsid w:val="006500C0"/>
    <w:rsid w:val="00652C88"/>
    <w:rsid w:val="00655978"/>
    <w:rsid w:val="0066337A"/>
    <w:rsid w:val="0067101C"/>
    <w:rsid w:val="00671B87"/>
    <w:rsid w:val="006901CE"/>
    <w:rsid w:val="006A3779"/>
    <w:rsid w:val="006A5453"/>
    <w:rsid w:val="006E5351"/>
    <w:rsid w:val="0075336B"/>
    <w:rsid w:val="00763EAC"/>
    <w:rsid w:val="00771A18"/>
    <w:rsid w:val="007773A2"/>
    <w:rsid w:val="0079275B"/>
    <w:rsid w:val="007A2AC7"/>
    <w:rsid w:val="007B0173"/>
    <w:rsid w:val="007E772C"/>
    <w:rsid w:val="007E79F2"/>
    <w:rsid w:val="007F62CB"/>
    <w:rsid w:val="00806637"/>
    <w:rsid w:val="00836C5F"/>
    <w:rsid w:val="0084193C"/>
    <w:rsid w:val="0085375F"/>
    <w:rsid w:val="008753C7"/>
    <w:rsid w:val="00876E08"/>
    <w:rsid w:val="008A0CD3"/>
    <w:rsid w:val="008B4911"/>
    <w:rsid w:val="009517BF"/>
    <w:rsid w:val="00951E30"/>
    <w:rsid w:val="00986EAC"/>
    <w:rsid w:val="009B2F5A"/>
    <w:rsid w:val="009C4DDB"/>
    <w:rsid w:val="009F4C6A"/>
    <w:rsid w:val="009F5D1E"/>
    <w:rsid w:val="00AB2176"/>
    <w:rsid w:val="00AB5778"/>
    <w:rsid w:val="00AC00EC"/>
    <w:rsid w:val="00AC2CFD"/>
    <w:rsid w:val="00AD6308"/>
    <w:rsid w:val="00AE0E85"/>
    <w:rsid w:val="00AE2FDD"/>
    <w:rsid w:val="00AF0787"/>
    <w:rsid w:val="00B15334"/>
    <w:rsid w:val="00B3012B"/>
    <w:rsid w:val="00B3582B"/>
    <w:rsid w:val="00B43C64"/>
    <w:rsid w:val="00B55C50"/>
    <w:rsid w:val="00B71E7B"/>
    <w:rsid w:val="00B94EFF"/>
    <w:rsid w:val="00BB136E"/>
    <w:rsid w:val="00BB6022"/>
    <w:rsid w:val="00BC4D29"/>
    <w:rsid w:val="00BE17AE"/>
    <w:rsid w:val="00C0450B"/>
    <w:rsid w:val="00C056CA"/>
    <w:rsid w:val="00C0751E"/>
    <w:rsid w:val="00C6672B"/>
    <w:rsid w:val="00CB4F3D"/>
    <w:rsid w:val="00CB771F"/>
    <w:rsid w:val="00CE145D"/>
    <w:rsid w:val="00CE2023"/>
    <w:rsid w:val="00D3013C"/>
    <w:rsid w:val="00D32086"/>
    <w:rsid w:val="00D65B42"/>
    <w:rsid w:val="00D7767A"/>
    <w:rsid w:val="00DA3972"/>
    <w:rsid w:val="00DB70A9"/>
    <w:rsid w:val="00DC289D"/>
    <w:rsid w:val="00DC7E0D"/>
    <w:rsid w:val="00DD51E0"/>
    <w:rsid w:val="00E21EDA"/>
    <w:rsid w:val="00E26DCD"/>
    <w:rsid w:val="00E3479C"/>
    <w:rsid w:val="00E602CC"/>
    <w:rsid w:val="00E8230B"/>
    <w:rsid w:val="00E963A6"/>
    <w:rsid w:val="00EA453A"/>
    <w:rsid w:val="00EB0726"/>
    <w:rsid w:val="00EC0CBE"/>
    <w:rsid w:val="00EE05F6"/>
    <w:rsid w:val="00EE0EEA"/>
    <w:rsid w:val="00EE4C14"/>
    <w:rsid w:val="00EE7B0E"/>
    <w:rsid w:val="00EF6B45"/>
    <w:rsid w:val="00EF771B"/>
    <w:rsid w:val="00F00139"/>
    <w:rsid w:val="00F0602C"/>
    <w:rsid w:val="00F36261"/>
    <w:rsid w:val="00F41888"/>
    <w:rsid w:val="00F57D15"/>
    <w:rsid w:val="00F72972"/>
    <w:rsid w:val="00F768EA"/>
    <w:rsid w:val="00F84829"/>
    <w:rsid w:val="00FD15F9"/>
    <w:rsid w:val="00FD602D"/>
    <w:rsid w:val="00FE46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4449"/>
    <o:shapelayout v:ext="edit">
      <o:idmap v:ext="edit" data="1"/>
    </o:shapelayout>
  </w:shapeDefaults>
  <w:decimalSymbol w:val="."/>
  <w:listSeparator w:val=","/>
  <w14:docId w14:val="5737560A"/>
  <w15:docId w15:val="{7C77A8DC-FBDD-4BAA-AFF8-8957D81B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4DC0"/>
    <w:pPr>
      <w:keepNext/>
      <w:jc w:val="center"/>
      <w:outlineLvl w:val="0"/>
    </w:pPr>
    <w:rPr>
      <w:rFonts w:ascii="Tahoma" w:eastAsia="Times New Roman" w:hAnsi="Tahoma" w:cs="Times New Roman"/>
      <w:b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3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330"/>
  </w:style>
  <w:style w:type="paragraph" w:styleId="Footer">
    <w:name w:val="footer"/>
    <w:basedOn w:val="Normal"/>
    <w:link w:val="FooterChar"/>
    <w:uiPriority w:val="99"/>
    <w:unhideWhenUsed/>
    <w:rsid w:val="003E13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330"/>
  </w:style>
  <w:style w:type="character" w:styleId="Hyperlink">
    <w:name w:val="Hyperlink"/>
    <w:basedOn w:val="DefaultParagraphFont"/>
    <w:uiPriority w:val="99"/>
    <w:unhideWhenUsed/>
    <w:rsid w:val="00C0450B"/>
    <w:rPr>
      <w:rFonts w:ascii="Lucida Sans" w:hAnsi="Lucida Sans"/>
      <w:color w:val="5A5A59"/>
      <w:sz w:val="20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E133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14"/>
    <w:rPr>
      <w:rFonts w:ascii="Lucida Grande" w:hAnsi="Lucida Grande" w:cs="Lucida Grande"/>
      <w:sz w:val="18"/>
      <w:szCs w:val="18"/>
    </w:rPr>
  </w:style>
  <w:style w:type="paragraph" w:styleId="MessageHeader">
    <w:name w:val="Message Header"/>
    <w:basedOn w:val="Normal"/>
    <w:link w:val="MessageHeaderChar"/>
    <w:rsid w:val="00027A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Times New Roman" w:hAnsi="Arial" w:cs="Times New Roman"/>
      <w:szCs w:val="20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027AFF"/>
    <w:rPr>
      <w:rFonts w:ascii="Arial" w:eastAsia="Times New Roman" w:hAnsi="Arial" w:cs="Times New Roman"/>
      <w:szCs w:val="20"/>
      <w:shd w:val="pct20" w:color="auto" w:fill="auto"/>
      <w:lang w:eastAsia="en-US"/>
    </w:rPr>
  </w:style>
  <w:style w:type="paragraph" w:customStyle="1" w:styleId="DocumentLabel">
    <w:name w:val="Document Label"/>
    <w:next w:val="Normal"/>
    <w:rsid w:val="00027AFF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eastAsia="en-US"/>
    </w:rPr>
  </w:style>
  <w:style w:type="paragraph" w:customStyle="1" w:styleId="MessageHeaderFirst">
    <w:name w:val="Message Header First"/>
    <w:basedOn w:val="MessageHeader"/>
    <w:next w:val="MessageHeader"/>
    <w:rsid w:val="00027AFF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right="-360" w:hanging="720"/>
    </w:pPr>
    <w:rPr>
      <w:rFonts w:ascii="Times New Roman" w:hAnsi="Times New Roman"/>
      <w:sz w:val="20"/>
    </w:rPr>
  </w:style>
  <w:style w:type="character" w:customStyle="1" w:styleId="MessageHeaderLabel">
    <w:name w:val="Message Header Label"/>
    <w:rsid w:val="00027AFF"/>
    <w:rPr>
      <w:rFonts w:ascii="Arial" w:hAnsi="Arial" w:cs="Arial" w:hint="default"/>
      <w:b/>
      <w:bCs w:val="0"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rsid w:val="00E26DCD"/>
    <w:pPr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26DCD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056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56CA"/>
  </w:style>
  <w:style w:type="character" w:customStyle="1" w:styleId="Heading1Char">
    <w:name w:val="Heading 1 Char"/>
    <w:basedOn w:val="DefaultParagraphFont"/>
    <w:link w:val="Heading1"/>
    <w:rsid w:val="003F4DC0"/>
    <w:rPr>
      <w:rFonts w:ascii="Tahoma" w:eastAsia="Times New Roman" w:hAnsi="Tahoma" w:cs="Times New Roman"/>
      <w:b/>
      <w:szCs w:val="20"/>
      <w:u w:val="single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6E535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535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35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35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itehall-oh.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7260-DA6C-4948-9513-29F50FD3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Spot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Rankin</dc:creator>
  <cp:lastModifiedBy>Lori Morton</cp:lastModifiedBy>
  <cp:revision>3</cp:revision>
  <cp:lastPrinted>2019-02-06T19:16:00Z</cp:lastPrinted>
  <dcterms:created xsi:type="dcterms:W3CDTF">2020-01-30T18:49:00Z</dcterms:created>
  <dcterms:modified xsi:type="dcterms:W3CDTF">2020-01-30T19:45:00Z</dcterms:modified>
</cp:coreProperties>
</file>